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7267AD83"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 xml:space="preserve">The text of this announcement is approved by the Decision N 1 of the Tender Committee </w:t>
      </w:r>
      <w:proofErr w:type="gramStart"/>
      <w:r w:rsidRPr="005F36E8">
        <w:rPr>
          <w:rFonts w:ascii="Sylfaen" w:eastAsia="Calibri" w:hAnsi="Sylfaen"/>
          <w:b/>
        </w:rPr>
        <w:t xml:space="preserve">dated </w:t>
      </w:r>
      <w:r w:rsidR="00E95C77">
        <w:rPr>
          <w:rFonts w:ascii="Sylfaen" w:eastAsia="Calibri" w:hAnsi="Sylfaen"/>
          <w:b/>
        </w:rPr>
        <w:t xml:space="preserve"> </w:t>
      </w:r>
      <w:r w:rsidR="00A957B5">
        <w:rPr>
          <w:rFonts w:ascii="Sylfaen" w:eastAsia="Calibri" w:hAnsi="Sylfaen"/>
          <w:b/>
        </w:rPr>
        <w:t>0</w:t>
      </w:r>
      <w:r w:rsidR="003D351E">
        <w:rPr>
          <w:rFonts w:ascii="Sylfaen" w:eastAsia="Calibri" w:hAnsi="Sylfaen"/>
          <w:b/>
        </w:rPr>
        <w:t>8</w:t>
      </w:r>
      <w:proofErr w:type="gramEnd"/>
      <w:r w:rsidR="00DC2F1E" w:rsidRPr="00DC2F1E">
        <w:rPr>
          <w:rFonts w:ascii="Sylfaen" w:eastAsia="Calibri" w:hAnsi="Sylfaen"/>
          <w:b/>
        </w:rPr>
        <w:t>,</w:t>
      </w:r>
      <w:r w:rsidR="00C161F0" w:rsidRPr="00C161F0">
        <w:rPr>
          <w:rFonts w:ascii="Sylfaen" w:eastAsia="Calibri" w:hAnsi="Sylfaen"/>
          <w:b/>
        </w:rPr>
        <w:t>0</w:t>
      </w:r>
      <w:r w:rsidR="00A957B5">
        <w:rPr>
          <w:rFonts w:ascii="Sylfaen" w:eastAsia="Calibri" w:hAnsi="Sylfaen"/>
          <w:b/>
        </w:rPr>
        <w:t>2</w:t>
      </w:r>
      <w:r w:rsidR="00E2465F" w:rsidRPr="00E2465F">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E2465F" w:rsidRPr="00E2465F">
        <w:rPr>
          <w:rFonts w:ascii="Sylfaen" w:eastAsia="Calibri" w:hAnsi="Sylfaen"/>
          <w:b/>
        </w:rPr>
        <w:t>3</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0D5E5871" w:rsidR="00C55D33" w:rsidRPr="00C161F0"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9A4201">
        <w:rPr>
          <w:rFonts w:ascii="Sylfaen" w:hAnsi="Sylfaen"/>
          <w:i/>
          <w:lang w:val="af-ZA"/>
        </w:rPr>
        <w:t>23/</w:t>
      </w:r>
      <w:r w:rsidR="00A957B5">
        <w:rPr>
          <w:rFonts w:ascii="Sylfaen" w:hAnsi="Sylfaen"/>
          <w:i/>
          <w:lang w:val="af-ZA"/>
        </w:rPr>
        <w:t>1</w:t>
      </w:r>
      <w:r w:rsidR="00662780">
        <w:rPr>
          <w:rFonts w:ascii="Sylfaen" w:hAnsi="Sylfaen"/>
          <w:i/>
          <w:lang w:val="af-ZA"/>
        </w:rPr>
        <w:t>7</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proofErr w:type="spellStart"/>
      <w:r w:rsidR="00FF6C37" w:rsidRPr="00E2465F">
        <w:rPr>
          <w:rFonts w:ascii="inherit" w:hAnsi="inherit"/>
          <w:color w:val="212121"/>
          <w:sz w:val="22"/>
          <w:szCs w:val="22"/>
          <w:lang w:val="en-US"/>
        </w:rPr>
        <w:t>Abovyan</w:t>
      </w:r>
      <w:proofErr w:type="spellEnd"/>
      <w:r w:rsidR="00FF6C37" w:rsidRPr="00E2465F">
        <w:rPr>
          <w:rFonts w:ascii="inherit" w:hAnsi="inherit"/>
          <w:color w:val="212121"/>
          <w:sz w:val="22"/>
          <w:szCs w:val="22"/>
          <w:lang w:val="en-US"/>
        </w:rPr>
        <w:t xml:space="preserve">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proofErr w:type="spellStart"/>
      <w:r w:rsidR="00FF6C37" w:rsidRPr="00E2465F">
        <w:rPr>
          <w:rFonts w:ascii="Sylfaen" w:eastAsia="Calibri" w:hAnsi="Sylfaen"/>
          <w:sz w:val="22"/>
          <w:szCs w:val="22"/>
          <w:lang w:val="en-US"/>
        </w:rPr>
        <w:t>Barekamutyan</w:t>
      </w:r>
      <w:proofErr w:type="spellEnd"/>
      <w:r w:rsidR="00FF6C37" w:rsidRPr="00E2465F">
        <w:rPr>
          <w:rFonts w:ascii="Sylfaen" w:eastAsia="Calibri" w:hAnsi="Sylfaen"/>
          <w:sz w:val="22"/>
          <w:szCs w:val="22"/>
          <w:lang w:val="en-US"/>
        </w:rPr>
        <w:t xml:space="preserve">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11A6FF2B"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C161F0" w:rsidRPr="00C161F0">
        <w:rPr>
          <w:rStyle w:val="y2iqfc"/>
          <w:rFonts w:ascii="inherit" w:hAnsi="inherit"/>
          <w:color w:val="202124"/>
          <w:sz w:val="22"/>
          <w:szCs w:val="22"/>
          <w:lang w:val="en"/>
        </w:rPr>
        <w:t xml:space="preserve">Purchase of </w:t>
      </w:r>
      <w:r w:rsidR="00E533C9">
        <w:rPr>
          <w:rStyle w:val="y2iqfc"/>
          <w:rFonts w:ascii="inherit" w:hAnsi="inherit"/>
          <w:color w:val="202124"/>
          <w:sz w:val="22"/>
          <w:szCs w:val="22"/>
          <w:lang w:val="en"/>
        </w:rPr>
        <w:t>KAMAZ</w:t>
      </w:r>
      <w:r w:rsidR="00E533C9" w:rsidRPr="00E533C9">
        <w:rPr>
          <w:rStyle w:val="y2iqfc"/>
          <w:rFonts w:ascii="inherit" w:hAnsi="inherit"/>
          <w:color w:val="202124"/>
          <w:sz w:val="22"/>
          <w:szCs w:val="22"/>
          <w:lang w:val="en"/>
        </w:rPr>
        <w:t xml:space="preserve"> </w:t>
      </w:r>
      <w:r w:rsidR="00662780" w:rsidRPr="00662780">
        <w:rPr>
          <w:rStyle w:val="y2iqfc"/>
          <w:rFonts w:ascii="inherit" w:hAnsi="inherit"/>
          <w:color w:val="202124"/>
          <w:sz w:val="22"/>
          <w:szCs w:val="22"/>
          <w:lang w:val="en"/>
        </w:rPr>
        <w:t>5220 KO-440V1</w:t>
      </w:r>
      <w:r w:rsidR="003D351E" w:rsidRPr="003D351E">
        <w:rPr>
          <w:rStyle w:val="y2iqfc"/>
          <w:rFonts w:ascii="inherit" w:hAnsi="inherit"/>
          <w:color w:val="202124"/>
          <w:sz w:val="22"/>
          <w:szCs w:val="22"/>
          <w:lang w:val="en"/>
        </w:rPr>
        <w:t xml:space="preserve">/ </w:t>
      </w:r>
      <w:r w:rsidR="00662780" w:rsidRPr="00662780">
        <w:rPr>
          <w:rStyle w:val="y2iqfc"/>
          <w:rFonts w:ascii="inherit" w:hAnsi="inherit"/>
          <w:color w:val="202124"/>
          <w:sz w:val="22"/>
          <w:szCs w:val="22"/>
          <w:lang w:val="en"/>
        </w:rPr>
        <w:t>VIN 190963</w:t>
      </w:r>
      <w:r w:rsidR="003D351E" w:rsidRPr="003D351E">
        <w:rPr>
          <w:rStyle w:val="y2iqfc"/>
          <w:rFonts w:ascii="inherit" w:hAnsi="inherit"/>
          <w:color w:val="202124"/>
          <w:sz w:val="22"/>
          <w:szCs w:val="22"/>
          <w:lang w:val="en"/>
        </w:rPr>
        <w:t>, 20</w:t>
      </w:r>
      <w:r w:rsidR="00662780">
        <w:rPr>
          <w:rStyle w:val="y2iqfc"/>
          <w:rFonts w:ascii="inherit" w:hAnsi="inherit"/>
          <w:color w:val="202124"/>
          <w:sz w:val="22"/>
          <w:szCs w:val="22"/>
          <w:lang w:val="en"/>
        </w:rPr>
        <w:t>84</w:t>
      </w:r>
      <w:r w:rsidR="003D351E" w:rsidRPr="003D351E">
        <w:rPr>
          <w:rStyle w:val="y2iqfc"/>
          <w:rFonts w:ascii="inherit" w:hAnsi="inherit"/>
          <w:color w:val="202124"/>
          <w:sz w:val="22"/>
          <w:szCs w:val="22"/>
          <w:lang w:val="en"/>
        </w:rPr>
        <w:t xml:space="preserve">/ spare parts for car </w:t>
      </w:r>
      <w:r w:rsidR="005D1B22" w:rsidRPr="00E2465F">
        <w:rPr>
          <w:rFonts w:ascii="inherit" w:hAnsi="inherit"/>
          <w:color w:val="212121"/>
          <w:sz w:val="22"/>
          <w:szCs w:val="22"/>
          <w:lang w:val="en-US"/>
        </w:rPr>
        <w:t xml:space="preserve">for the needs </w:t>
      </w:r>
      <w:proofErr w:type="spellStart"/>
      <w:r w:rsidR="00FF6C37" w:rsidRPr="00E2465F">
        <w:rPr>
          <w:rFonts w:ascii="inherit" w:hAnsi="inherit"/>
          <w:color w:val="212121"/>
          <w:sz w:val="22"/>
          <w:szCs w:val="22"/>
          <w:lang w:val="en-US"/>
        </w:rPr>
        <w:t>Abovyan</w:t>
      </w:r>
      <w:proofErr w:type="spellEnd"/>
      <w:r w:rsidR="00FF6C37" w:rsidRPr="00E2465F">
        <w:rPr>
          <w:rFonts w:ascii="inherit" w:hAnsi="inherit"/>
          <w:color w:val="212121"/>
          <w:sz w:val="22"/>
          <w:szCs w:val="22"/>
          <w:lang w:val="en-US"/>
        </w:rPr>
        <w:t xml:space="preserve">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1C246EEB"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662780">
        <w:rPr>
          <w:rFonts w:ascii="Sylfaen" w:eastAsia="Calibri" w:hAnsi="Sylfaen"/>
          <w:b/>
        </w:rPr>
        <w:t>00</w:t>
      </w:r>
      <w:r w:rsidR="00966DE0">
        <w:rPr>
          <w:rFonts w:ascii="Sylfaen" w:eastAsia="Calibri" w:hAnsi="Sylfaen"/>
          <w:b/>
        </w:rPr>
        <w:t xml:space="preserve">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04B8FE3F"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662780">
        <w:rPr>
          <w:rFonts w:ascii="Sylfaen" w:eastAsia="Calibri" w:hAnsi="Sylfaen"/>
          <w:b/>
        </w:rPr>
        <w:t>00</w:t>
      </w:r>
      <w:r w:rsidR="00966DE0">
        <w:rPr>
          <w:rFonts w:ascii="Sylfaen" w:eastAsia="Calibri" w:hAnsi="Sylfaen"/>
          <w:b/>
        </w:rPr>
        <w:t xml:space="preserve"> AM, the </w:t>
      </w:r>
      <w:r w:rsidR="0040257D">
        <w:rPr>
          <w:rFonts w:ascii="Sylfaen" w:eastAsia="Calibri" w:hAnsi="Sylfaen"/>
          <w:b/>
        </w:rPr>
        <w:t xml:space="preserve">7 </w:t>
      </w:r>
      <w:proofErr w:type="spellStart"/>
      <w:r w:rsidRPr="005D1B22">
        <w:rPr>
          <w:rFonts w:ascii="Sylfaen" w:eastAsia="Calibri" w:hAnsi="Sylfaen"/>
          <w:b/>
        </w:rPr>
        <w:t>th</w:t>
      </w:r>
      <w:proofErr w:type="spellEnd"/>
      <w:r w:rsidRPr="005D1B22">
        <w:rPr>
          <w:rFonts w:ascii="Sylfaen" w:eastAsia="Calibri" w:hAnsi="Sylfaen"/>
          <w:b/>
        </w:rPr>
        <w:t xml:space="preserve"> day</w:t>
      </w:r>
      <w:r w:rsidRPr="005D1B22">
        <w:rPr>
          <w:rFonts w:ascii="Sylfaen" w:eastAsia="Calibri" w:hAnsi="Sylfaen"/>
        </w:rPr>
        <w:t xml:space="preserve">. The bids besides Armenian can be presented also in Russian or English languages. </w:t>
      </w:r>
    </w:p>
    <w:p w14:paraId="25272D3E" w14:textId="61C53322"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lastRenderedPageBreak/>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A957B5">
        <w:rPr>
          <w:rFonts w:ascii="Sylfaen" w:eastAsia="Calibri" w:hAnsi="Sylfaen"/>
          <w:lang w:val="en-US"/>
        </w:rPr>
        <w:t>1</w:t>
      </w:r>
      <w:r w:rsidR="00662780">
        <w:rPr>
          <w:rFonts w:ascii="Sylfaen" w:eastAsia="Calibri" w:hAnsi="Sylfaen"/>
          <w:lang w:val="en-US"/>
        </w:rPr>
        <w:t>7</w:t>
      </w:r>
      <w:r w:rsidR="0056753E" w:rsidRPr="00E2465F">
        <w:rPr>
          <w:rFonts w:ascii="Sylfaen" w:eastAsia="Calibri" w:hAnsi="Sylfaen"/>
          <w:b/>
          <w:lang w:val="en-US"/>
        </w:rPr>
        <w:t>-th</w:t>
      </w:r>
      <w:r w:rsidR="00BB71D5" w:rsidRPr="00E2465F">
        <w:rPr>
          <w:rFonts w:ascii="Sylfaen" w:eastAsia="Calibri" w:hAnsi="Sylfaen"/>
          <w:b/>
          <w:lang w:val="en-US"/>
        </w:rPr>
        <w:t xml:space="preserve"> </w:t>
      </w:r>
      <w:r w:rsidR="0056753E" w:rsidRPr="00E2465F">
        <w:rPr>
          <w:rFonts w:ascii="Sylfaen" w:eastAsia="Calibri" w:hAnsi="Sylfaen"/>
          <w:b/>
          <w:lang w:val="en-US"/>
        </w:rPr>
        <w:t xml:space="preserve"> </w:t>
      </w:r>
      <w:r w:rsidRPr="00E2465F">
        <w:rPr>
          <w:rFonts w:ascii="Sylfaen" w:eastAsia="Calibri" w:hAnsi="Sylfaen"/>
          <w:b/>
          <w:lang w:val="en-US"/>
        </w:rPr>
        <w:t xml:space="preserve"> </w:t>
      </w:r>
      <w:proofErr w:type="spellStart"/>
      <w:r w:rsidR="00A957B5">
        <w:rPr>
          <w:rStyle w:val="y2iqfc"/>
          <w:rFonts w:ascii="inherit" w:hAnsi="inherit"/>
          <w:color w:val="202124"/>
          <w:sz w:val="22"/>
          <w:szCs w:val="22"/>
          <w:lang w:val="en"/>
        </w:rPr>
        <w:t>february</w:t>
      </w:r>
      <w:proofErr w:type="spellEnd"/>
      <w:r w:rsidR="00A957B5">
        <w:rPr>
          <w:rStyle w:val="y2iqfc"/>
          <w:rFonts w:ascii="inherit" w:hAnsi="inherit"/>
          <w:color w:val="202124"/>
          <w:sz w:val="22"/>
          <w:szCs w:val="22"/>
          <w:lang w:val="en"/>
        </w:rPr>
        <w:t xml:space="preserve"> </w:t>
      </w:r>
      <w:proofErr w:type="gramStart"/>
      <w:r w:rsidR="00C55D33" w:rsidRPr="00E2465F">
        <w:rPr>
          <w:rFonts w:ascii="Sylfaen" w:eastAsia="Calibri" w:hAnsi="Sylfaen"/>
          <w:b/>
          <w:sz w:val="22"/>
          <w:szCs w:val="22"/>
          <w:lang w:val="en-US"/>
        </w:rPr>
        <w:t>at</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662780">
        <w:rPr>
          <w:rFonts w:ascii="Sylfaen" w:eastAsia="Calibri" w:hAnsi="Sylfaen"/>
          <w:b/>
          <w:sz w:val="22"/>
          <w:szCs w:val="22"/>
          <w:lang w:val="en-US"/>
        </w:rPr>
        <w:t>00</w:t>
      </w:r>
      <w:proofErr w:type="gramEnd"/>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w:t>
      </w:r>
      <w:proofErr w:type="spellStart"/>
      <w:r w:rsidRPr="005D1B22">
        <w:rPr>
          <w:rFonts w:ascii="Sylfaen" w:eastAsia="Calibri" w:hAnsi="Sylfaen"/>
        </w:rPr>
        <w:t>Aghadjanyan</w:t>
      </w:r>
      <w:proofErr w:type="spellEnd"/>
      <w:r w:rsidRPr="005D1B22">
        <w:rPr>
          <w:rFonts w:ascii="Sylfaen" w:eastAsia="Calibri" w:hAnsi="Sylfaen"/>
        </w:rPr>
        <w:t>.</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proofErr w:type="spellStart"/>
      <w:r w:rsidR="00FF6C37" w:rsidRPr="00FF6C37">
        <w:rPr>
          <w:rFonts w:ascii="inherit" w:hAnsi="inherit"/>
          <w:color w:val="212121"/>
        </w:rPr>
        <w:t>Abovyan</w:t>
      </w:r>
      <w:proofErr w:type="spellEnd"/>
      <w:r w:rsidR="00FF6C37" w:rsidRPr="00FF6C37">
        <w:rPr>
          <w:rFonts w:ascii="inherit" w:hAnsi="inherit"/>
          <w:color w:val="212121"/>
        </w:rPr>
        <w:t xml:space="preserve"> Communal municipal institution</w:t>
      </w:r>
    </w:p>
    <w:p w14:paraId="2B3C4DFB" w14:textId="77777777" w:rsidR="00A9101A" w:rsidRPr="005D1B22" w:rsidRDefault="00A9101A"/>
    <w:sectPr w:rsidR="00A9101A" w:rsidRPr="005D1B22"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E2063"/>
    <w:rsid w:val="00113DEF"/>
    <w:rsid w:val="00114B67"/>
    <w:rsid w:val="00143A0F"/>
    <w:rsid w:val="00186FE9"/>
    <w:rsid w:val="00263095"/>
    <w:rsid w:val="0029686B"/>
    <w:rsid w:val="002A72FE"/>
    <w:rsid w:val="003055CD"/>
    <w:rsid w:val="0036666B"/>
    <w:rsid w:val="003D351E"/>
    <w:rsid w:val="0040257D"/>
    <w:rsid w:val="00424CF4"/>
    <w:rsid w:val="004D5370"/>
    <w:rsid w:val="00511EA1"/>
    <w:rsid w:val="0056753E"/>
    <w:rsid w:val="0059590C"/>
    <w:rsid w:val="005D1B22"/>
    <w:rsid w:val="005F09F5"/>
    <w:rsid w:val="006500C4"/>
    <w:rsid w:val="00662780"/>
    <w:rsid w:val="00697048"/>
    <w:rsid w:val="006E19A4"/>
    <w:rsid w:val="0074783B"/>
    <w:rsid w:val="007A2C7C"/>
    <w:rsid w:val="007A78DB"/>
    <w:rsid w:val="007B133B"/>
    <w:rsid w:val="007F6B33"/>
    <w:rsid w:val="00873535"/>
    <w:rsid w:val="00966DE0"/>
    <w:rsid w:val="009812EB"/>
    <w:rsid w:val="009A4201"/>
    <w:rsid w:val="009C1FFF"/>
    <w:rsid w:val="009C5681"/>
    <w:rsid w:val="009F52BA"/>
    <w:rsid w:val="00A06D8D"/>
    <w:rsid w:val="00A9101A"/>
    <w:rsid w:val="00A957B5"/>
    <w:rsid w:val="00AF3A44"/>
    <w:rsid w:val="00B168CD"/>
    <w:rsid w:val="00B5302B"/>
    <w:rsid w:val="00BB71D5"/>
    <w:rsid w:val="00BC2526"/>
    <w:rsid w:val="00BE29C7"/>
    <w:rsid w:val="00C161F0"/>
    <w:rsid w:val="00C349F1"/>
    <w:rsid w:val="00C55D33"/>
    <w:rsid w:val="00CA2092"/>
    <w:rsid w:val="00CB3690"/>
    <w:rsid w:val="00CF03FF"/>
    <w:rsid w:val="00D031A0"/>
    <w:rsid w:val="00D0785B"/>
    <w:rsid w:val="00D600A0"/>
    <w:rsid w:val="00D92132"/>
    <w:rsid w:val="00DB0DA2"/>
    <w:rsid w:val="00DC2F1E"/>
    <w:rsid w:val="00DD052D"/>
    <w:rsid w:val="00DF6291"/>
    <w:rsid w:val="00E2465F"/>
    <w:rsid w:val="00E533C9"/>
    <w:rsid w:val="00E53F80"/>
    <w:rsid w:val="00E92D39"/>
    <w:rsid w:val="00E95C77"/>
    <w:rsid w:val="00EA4D07"/>
    <w:rsid w:val="00EE58FC"/>
    <w:rsid w:val="00F1450C"/>
    <w:rsid w:val="00F51F1D"/>
    <w:rsid w:val="00F61056"/>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54</cp:revision>
  <dcterms:created xsi:type="dcterms:W3CDTF">2019-01-20T15:22:00Z</dcterms:created>
  <dcterms:modified xsi:type="dcterms:W3CDTF">2023-02-09T20:22:00Z</dcterms:modified>
</cp:coreProperties>
</file>